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67F0" w14:textId="0A0E28E2" w:rsidR="000B731F" w:rsidRDefault="00CE17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5</w:t>
      </w:r>
      <w:r w:rsidR="00677813" w:rsidRPr="00C867AB">
        <w:rPr>
          <w:b/>
          <w:bCs/>
          <w:sz w:val="28"/>
          <w:szCs w:val="28"/>
        </w:rPr>
        <w:t>, 2023 Swanton</w:t>
      </w:r>
      <w:r w:rsidR="0065344F">
        <w:rPr>
          <w:b/>
          <w:bCs/>
          <w:sz w:val="28"/>
          <w:szCs w:val="28"/>
        </w:rPr>
        <w:t xml:space="preserve"> </w:t>
      </w:r>
      <w:r w:rsidR="00677813" w:rsidRPr="00C867AB">
        <w:rPr>
          <w:b/>
          <w:bCs/>
          <w:sz w:val="28"/>
          <w:szCs w:val="28"/>
        </w:rPr>
        <w:t xml:space="preserve">Selectboard </w:t>
      </w:r>
      <w:r w:rsidR="002863C2" w:rsidRPr="00C867AB">
        <w:rPr>
          <w:b/>
          <w:bCs/>
          <w:sz w:val="28"/>
          <w:szCs w:val="28"/>
        </w:rPr>
        <w:t xml:space="preserve">Meeting </w:t>
      </w:r>
      <w:r w:rsidR="00677813" w:rsidRPr="00C867AB">
        <w:rPr>
          <w:b/>
          <w:bCs/>
          <w:sz w:val="28"/>
          <w:szCs w:val="28"/>
        </w:rPr>
        <w:t>Recap</w:t>
      </w:r>
    </w:p>
    <w:p w14:paraId="377BD7B6" w14:textId="77777777" w:rsidR="00C7766F" w:rsidRDefault="00C7766F">
      <w:pPr>
        <w:rPr>
          <w:b/>
          <w:bCs/>
          <w:sz w:val="28"/>
          <w:szCs w:val="28"/>
        </w:rPr>
      </w:pPr>
    </w:p>
    <w:p w14:paraId="418EB46C" w14:textId="6EA69DDF" w:rsidR="00C7766F" w:rsidRDefault="00CE1702" w:rsidP="00CE1702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LVRT Update</w:t>
      </w:r>
    </w:p>
    <w:p w14:paraId="61E43A67" w14:textId="63E4DB09" w:rsidR="00CE1702" w:rsidRDefault="00CE1702" w:rsidP="00CE170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UVM has completed the Archeological Study on the site, there was nothing found of concern on the property. Mr. Joel Clark will attend the next Select</w:t>
      </w:r>
      <w:r w:rsidR="00747AE0">
        <w:rPr>
          <w:sz w:val="28"/>
          <w:szCs w:val="28"/>
        </w:rPr>
        <w:t xml:space="preserve">board Meeting to discuss site plan. </w:t>
      </w:r>
    </w:p>
    <w:p w14:paraId="55585043" w14:textId="77777777" w:rsidR="00747AE0" w:rsidRPr="00CE1702" w:rsidRDefault="00747AE0" w:rsidP="00CE1702">
      <w:pPr>
        <w:pStyle w:val="ListParagraph"/>
        <w:ind w:left="1080"/>
        <w:rPr>
          <w:sz w:val="28"/>
          <w:szCs w:val="28"/>
        </w:rPr>
      </w:pPr>
    </w:p>
    <w:p w14:paraId="61919620" w14:textId="0FE005E2" w:rsidR="00CE1702" w:rsidRDefault="00CE1702" w:rsidP="00CE1702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Library Building Update</w:t>
      </w:r>
    </w:p>
    <w:p w14:paraId="41B6CB70" w14:textId="451E5CA4" w:rsidR="00747AE0" w:rsidRDefault="00747AE0" w:rsidP="00747AE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Painting and replacement of windows have been completed. </w:t>
      </w:r>
    </w:p>
    <w:p w14:paraId="1052AF44" w14:textId="1BF20913" w:rsidR="00747AE0" w:rsidRDefault="00747AE0" w:rsidP="00747AE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Town has received one quote for foundation drainage and is awaiting another before moving forward with project. </w:t>
      </w:r>
    </w:p>
    <w:p w14:paraId="1A8461E4" w14:textId="77777777" w:rsidR="00747AE0" w:rsidRPr="00747AE0" w:rsidRDefault="00747AE0" w:rsidP="00747AE0">
      <w:pPr>
        <w:pStyle w:val="ListParagraph"/>
        <w:ind w:left="1080"/>
        <w:rPr>
          <w:sz w:val="28"/>
          <w:szCs w:val="28"/>
        </w:rPr>
      </w:pPr>
    </w:p>
    <w:p w14:paraId="795C829E" w14:textId="0D950A55" w:rsidR="00CE1702" w:rsidRDefault="00CE1702" w:rsidP="00CE1702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Site Selection for Swanton Community Center</w:t>
      </w:r>
    </w:p>
    <w:p w14:paraId="5EF6361B" w14:textId="5B128469" w:rsidR="00747AE0" w:rsidRDefault="00747AE0" w:rsidP="00747AE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board discussed and agreed to move forward with plans to build Community Center in existing rear parking lot. </w:t>
      </w:r>
    </w:p>
    <w:p w14:paraId="5B0C8197" w14:textId="18C8027D" w:rsidR="00747AE0" w:rsidRDefault="00747AE0" w:rsidP="00747AE0">
      <w:pPr>
        <w:pStyle w:val="ListParagraph"/>
        <w:ind w:left="1080"/>
        <w:rPr>
          <w:sz w:val="28"/>
          <w:szCs w:val="28"/>
          <w:u w:val="single"/>
        </w:rPr>
      </w:pPr>
      <w:r w:rsidRPr="00747AE0">
        <w:rPr>
          <w:sz w:val="28"/>
          <w:szCs w:val="28"/>
          <w:u w:val="single"/>
        </w:rPr>
        <w:t xml:space="preserve">Mr. Hemenway made a motion to use existing rear parking lot for new Community Center, seconded by Mr. White. Ms. Draper abstained. </w:t>
      </w:r>
    </w:p>
    <w:p w14:paraId="3DA7D02C" w14:textId="44FE11B7" w:rsidR="00747AE0" w:rsidRDefault="00747AE0" w:rsidP="00747AE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September 26, 2023 @ 6pm at Swanton Village Complex there will be a special Selectboard Meeting to finalize building design plans. </w:t>
      </w:r>
    </w:p>
    <w:p w14:paraId="6A464267" w14:textId="77777777" w:rsidR="00747AE0" w:rsidRDefault="00747AE0" w:rsidP="00747AE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Selectboard has also requested Rec Commission begin the process of looking for grants to fund this project. </w:t>
      </w:r>
    </w:p>
    <w:p w14:paraId="5DD6BD1A" w14:textId="6A7A20B9" w:rsidR="00747AE0" w:rsidRPr="00747AE0" w:rsidRDefault="00747AE0" w:rsidP="00747AE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D8D236" w14:textId="08CFCE2E" w:rsidR="00CE1702" w:rsidRDefault="00CE1702" w:rsidP="00CE1702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Discussion on Interim Zoning </w:t>
      </w:r>
    </w:p>
    <w:p w14:paraId="3AF948E2" w14:textId="2853AB68" w:rsidR="00747AE0" w:rsidRDefault="00747AE0" w:rsidP="00747AE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Mr. Richard Cummings is requesting interim bylaw change so he can begin a development in Southern Growth District. The Planning Commission is in the process </w:t>
      </w:r>
      <w:r w:rsidR="00452F48">
        <w:rPr>
          <w:sz w:val="28"/>
          <w:szCs w:val="28"/>
        </w:rPr>
        <w:t>of updating</w:t>
      </w:r>
      <w:r>
        <w:rPr>
          <w:sz w:val="28"/>
          <w:szCs w:val="28"/>
        </w:rPr>
        <w:t xml:space="preserve"> </w:t>
      </w:r>
      <w:r w:rsidR="00452F48">
        <w:rPr>
          <w:sz w:val="28"/>
          <w:szCs w:val="28"/>
        </w:rPr>
        <w:t xml:space="preserve">these bylaws but this will enable development rather than waiting a year or more. </w:t>
      </w:r>
    </w:p>
    <w:p w14:paraId="77188166" w14:textId="6505EE3A" w:rsidR="00452F48" w:rsidRPr="00747AE0" w:rsidRDefault="00452F48" w:rsidP="00747AE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There will be a Special Public Hearing October 17, 2023 @ 6pm for this interim bylaw. Interim bylaw </w:t>
      </w:r>
      <w:r w:rsidR="00D91A6E">
        <w:rPr>
          <w:sz w:val="28"/>
          <w:szCs w:val="28"/>
        </w:rPr>
        <w:t xml:space="preserve">change </w:t>
      </w:r>
      <w:r>
        <w:rPr>
          <w:sz w:val="28"/>
          <w:szCs w:val="28"/>
        </w:rPr>
        <w:t xml:space="preserve">is for 2 years, by then the Planning Commission will complete </w:t>
      </w:r>
      <w:r w:rsidR="00D91A6E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re-write. </w:t>
      </w:r>
    </w:p>
    <w:p w14:paraId="25D8054D" w14:textId="7815880B" w:rsidR="00677813" w:rsidRPr="00C867AB" w:rsidRDefault="00677813" w:rsidP="00677813">
      <w:pPr>
        <w:rPr>
          <w:sz w:val="28"/>
          <w:szCs w:val="28"/>
        </w:rPr>
      </w:pPr>
    </w:p>
    <w:p w14:paraId="6D344D28" w14:textId="77777777" w:rsidR="00677813" w:rsidRPr="00C867AB" w:rsidRDefault="00677813" w:rsidP="00677813">
      <w:pPr>
        <w:pStyle w:val="ListParagraph"/>
        <w:rPr>
          <w:sz w:val="28"/>
          <w:szCs w:val="28"/>
        </w:rPr>
      </w:pPr>
    </w:p>
    <w:p w14:paraId="7E802872" w14:textId="77777777" w:rsidR="00C901C4" w:rsidRPr="00C867AB" w:rsidRDefault="00C901C4" w:rsidP="00C901C4">
      <w:pPr>
        <w:pStyle w:val="ListParagraph"/>
        <w:rPr>
          <w:sz w:val="28"/>
          <w:szCs w:val="28"/>
        </w:rPr>
      </w:pPr>
    </w:p>
    <w:p w14:paraId="2BB3A80E" w14:textId="77777777" w:rsidR="00677813" w:rsidRDefault="00677813" w:rsidP="00677813">
      <w:pPr>
        <w:pStyle w:val="ListParagraph"/>
      </w:pPr>
    </w:p>
    <w:p w14:paraId="2764605C" w14:textId="5974577B" w:rsidR="00677813" w:rsidRPr="00677813" w:rsidRDefault="00677813" w:rsidP="00677813">
      <w:pPr>
        <w:pStyle w:val="ListParagraph"/>
      </w:pPr>
    </w:p>
    <w:sectPr w:rsidR="00677813" w:rsidRPr="00677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3697"/>
    <w:multiLevelType w:val="hybridMultilevel"/>
    <w:tmpl w:val="6D8E78EC"/>
    <w:lvl w:ilvl="0" w:tplc="51E656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126FE"/>
    <w:multiLevelType w:val="hybridMultilevel"/>
    <w:tmpl w:val="4ADEADCA"/>
    <w:lvl w:ilvl="0" w:tplc="91804A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473BDD"/>
    <w:multiLevelType w:val="hybridMultilevel"/>
    <w:tmpl w:val="F49CA986"/>
    <w:lvl w:ilvl="0" w:tplc="E424FB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A1589"/>
    <w:multiLevelType w:val="hybridMultilevel"/>
    <w:tmpl w:val="C5AE25B6"/>
    <w:lvl w:ilvl="0" w:tplc="5316D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700275">
    <w:abstractNumId w:val="2"/>
  </w:num>
  <w:num w:numId="2" w16cid:durableId="740180470">
    <w:abstractNumId w:val="3"/>
  </w:num>
  <w:num w:numId="3" w16cid:durableId="1157183882">
    <w:abstractNumId w:val="0"/>
  </w:num>
  <w:num w:numId="4" w16cid:durableId="1595212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13"/>
    <w:rsid w:val="000B731F"/>
    <w:rsid w:val="002863C2"/>
    <w:rsid w:val="00322F7D"/>
    <w:rsid w:val="00452F48"/>
    <w:rsid w:val="0065344F"/>
    <w:rsid w:val="00677813"/>
    <w:rsid w:val="00747AE0"/>
    <w:rsid w:val="007C3F70"/>
    <w:rsid w:val="007F72A4"/>
    <w:rsid w:val="00A65DB9"/>
    <w:rsid w:val="00A90F89"/>
    <w:rsid w:val="00B860A6"/>
    <w:rsid w:val="00C30DEB"/>
    <w:rsid w:val="00C45BAC"/>
    <w:rsid w:val="00C7766F"/>
    <w:rsid w:val="00C867AB"/>
    <w:rsid w:val="00C901C4"/>
    <w:rsid w:val="00CA5D55"/>
    <w:rsid w:val="00CE1702"/>
    <w:rsid w:val="00D9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7B7D"/>
  <w15:chartTrackingRefBased/>
  <w15:docId w15:val="{696C7354-17B1-4653-A396-0AEA44CD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AdminAsst</dc:creator>
  <cp:keywords/>
  <dc:description/>
  <cp:lastModifiedBy>Town AdminAsst</cp:lastModifiedBy>
  <cp:revision>3</cp:revision>
  <cp:lastPrinted>2023-09-06T13:53:00Z</cp:lastPrinted>
  <dcterms:created xsi:type="dcterms:W3CDTF">2023-09-06T13:50:00Z</dcterms:created>
  <dcterms:modified xsi:type="dcterms:W3CDTF">2023-09-06T13:57:00Z</dcterms:modified>
</cp:coreProperties>
</file>